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395" w:rsidRDefault="00775395" w:rsidP="00775395">
      <w:pPr>
        <w:pStyle w:val="2"/>
        <w:ind w:firstLineChars="500" w:firstLine="140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《学院端：研究生线上学籍注册操作指南》</w:t>
      </w:r>
    </w:p>
    <w:p w:rsidR="00DD1743" w:rsidRDefault="007E511C">
      <w:pPr>
        <w:pStyle w:val="2"/>
      </w:pPr>
      <w:r>
        <w:rPr>
          <w:rFonts w:hint="eastAsia"/>
        </w:rPr>
        <w:t>写在前面：</w:t>
      </w:r>
    </w:p>
    <w:p w:rsidR="00DD1743" w:rsidRDefault="007E511C">
      <w:r>
        <w:rPr>
          <w:rFonts w:hint="eastAsia"/>
        </w:rPr>
        <w:t>访问的地址：</w:t>
      </w:r>
      <w:r>
        <w:rPr>
          <w:rFonts w:hint="eastAsia"/>
          <w:b/>
          <w:bCs/>
        </w:rPr>
        <w:t>http://jw.xmu.edu.cn</w:t>
      </w:r>
      <w:r>
        <w:rPr>
          <w:rFonts w:hint="eastAsia"/>
        </w:rPr>
        <w:t>（该登陆地址正式上线之后，会放置到</w:t>
      </w:r>
      <w:r>
        <w:rPr>
          <w:rFonts w:hint="eastAsia"/>
          <w:b/>
          <w:bCs/>
        </w:rPr>
        <w:t>http://i.xmu.edu.cn</w:t>
      </w:r>
      <w:r>
        <w:rPr>
          <w:rFonts w:hint="eastAsia"/>
        </w:rPr>
        <w:t>门户上）</w:t>
      </w:r>
    </w:p>
    <w:p w:rsidR="00DD1743" w:rsidRDefault="007E511C">
      <w:r>
        <w:rPr>
          <w:rFonts w:hint="eastAsia"/>
        </w:rPr>
        <w:t>登陆账号：</w:t>
      </w:r>
      <w:r>
        <w:rPr>
          <w:rFonts w:hint="eastAsia"/>
          <w:b/>
          <w:bCs/>
          <w:highlight w:val="yellow"/>
        </w:rPr>
        <w:t>教职工账号</w:t>
      </w:r>
    </w:p>
    <w:p w:rsidR="00DD1743" w:rsidRDefault="007E511C">
      <w:r>
        <w:rPr>
          <w:rFonts w:hint="eastAsia"/>
        </w:rPr>
        <w:t>密码：</w:t>
      </w:r>
      <w:r>
        <w:rPr>
          <w:rFonts w:hint="eastAsia"/>
          <w:b/>
          <w:bCs/>
          <w:highlight w:val="yellow"/>
        </w:rPr>
        <w:t>学校统一身份认证密码</w:t>
      </w:r>
      <w:r>
        <w:rPr>
          <w:rFonts w:hint="eastAsia"/>
        </w:rPr>
        <w:t>（和</w:t>
      </w:r>
      <w:r>
        <w:rPr>
          <w:rFonts w:hint="eastAsia"/>
        </w:rPr>
        <w:t>i.xmu.edu.cn</w:t>
      </w:r>
      <w:r>
        <w:rPr>
          <w:rFonts w:hint="eastAsia"/>
        </w:rPr>
        <w:t>账号密码相同）</w:t>
      </w:r>
    </w:p>
    <w:p w:rsidR="00DD1743" w:rsidRDefault="007E511C">
      <w:r>
        <w:rPr>
          <w:rFonts w:hint="eastAsia"/>
        </w:rPr>
        <w:t>访问页面：</w:t>
      </w:r>
    </w:p>
    <w:p w:rsidR="00DD1743" w:rsidRDefault="00DD1743"/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3936365" cy="199517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DD1743">
      <w:pPr>
        <w:jc w:val="center"/>
      </w:pPr>
    </w:p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3505835" cy="1610360"/>
            <wp:effectExtent l="0" t="0" r="184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7E511C">
      <w:r>
        <w:rPr>
          <w:rFonts w:hint="eastAsia"/>
        </w:rPr>
        <w:t>备注：浏览器建议</w:t>
      </w:r>
    </w:p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3926840" cy="2172335"/>
            <wp:effectExtent l="0" t="0" r="16510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7E511C">
      <w:r>
        <w:rPr>
          <w:rFonts w:hint="eastAsia"/>
        </w:rPr>
        <w:lastRenderedPageBreak/>
        <w:br w:type="page"/>
      </w:r>
    </w:p>
    <w:p w:rsidR="00DD1743" w:rsidRDefault="007E511C">
      <w:pPr>
        <w:pStyle w:val="2"/>
      </w:pPr>
      <w:r>
        <w:rPr>
          <w:rFonts w:hint="eastAsia"/>
        </w:rPr>
        <w:lastRenderedPageBreak/>
        <w:t>常用操作：</w:t>
      </w:r>
    </w:p>
    <w:p w:rsidR="00DD1743" w:rsidRDefault="007E511C">
      <w:r>
        <w:rPr>
          <w:rFonts w:hint="eastAsia"/>
        </w:rPr>
        <w:t>查找应用</w:t>
      </w:r>
    </w:p>
    <w:p w:rsidR="00DD1743" w:rsidRDefault="007E511C">
      <w:r>
        <w:rPr>
          <w:rFonts w:hint="eastAsia"/>
        </w:rPr>
        <w:t>A</w:t>
      </w:r>
      <w:r>
        <w:rPr>
          <w:rFonts w:hint="eastAsia"/>
        </w:rPr>
        <w:t>、通过搜索</w:t>
      </w:r>
    </w:p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4064000" cy="1831340"/>
            <wp:effectExtent l="0" t="0" r="1270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7E511C">
      <w:pPr>
        <w:numPr>
          <w:ilvl w:val="0"/>
          <w:numId w:val="1"/>
        </w:numPr>
        <w:rPr>
          <w:color w:val="FF0000"/>
        </w:rPr>
      </w:pPr>
      <w:r>
        <w:rPr>
          <w:rFonts w:hint="eastAsia"/>
        </w:rPr>
        <w:t>通过侧边栏</w:t>
      </w:r>
      <w:r>
        <w:rPr>
          <w:rFonts w:hint="eastAsia"/>
          <w:color w:val="FF0000"/>
        </w:rPr>
        <w:t>（</w:t>
      </w:r>
      <w:proofErr w:type="gramStart"/>
      <w:r>
        <w:rPr>
          <w:rFonts w:hint="eastAsia"/>
          <w:color w:val="FF0000"/>
        </w:rPr>
        <w:t>侧边栏默认</w:t>
      </w:r>
      <w:proofErr w:type="gramEnd"/>
      <w:r>
        <w:rPr>
          <w:rFonts w:hint="eastAsia"/>
          <w:color w:val="FF0000"/>
        </w:rPr>
        <w:t>是隐藏的，需要点击一下旁边的箭头按钮即可弹出侧边栏</w:t>
      </w:r>
      <w:r>
        <w:rPr>
          <w:rFonts w:hint="eastAsia"/>
          <w:color w:val="FF0000"/>
        </w:rPr>
        <w:t>）</w:t>
      </w:r>
    </w:p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3994785" cy="1938655"/>
            <wp:effectExtent l="0" t="0" r="571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7E511C">
      <w:pPr>
        <w:pStyle w:val="2"/>
      </w:pPr>
      <w:r>
        <w:rPr>
          <w:rFonts w:hint="eastAsia"/>
        </w:rPr>
        <w:t>业务操作</w:t>
      </w:r>
    </w:p>
    <w:p w:rsidR="00DD1743" w:rsidRDefault="007E511C">
      <w:pPr>
        <w:pStyle w:val="3"/>
        <w:rPr>
          <w:color w:val="FF0000"/>
        </w:rPr>
      </w:pPr>
      <w:r>
        <w:rPr>
          <w:rFonts w:hint="eastAsia"/>
        </w:rPr>
        <w:t>角色：</w:t>
      </w:r>
      <w:r>
        <w:rPr>
          <w:rFonts w:hint="eastAsia"/>
        </w:rPr>
        <w:t>研究生线上注册申请学院进度跟踪负责人</w:t>
      </w:r>
    </w:p>
    <w:p w:rsidR="00DD1743" w:rsidRDefault="00DD1743"/>
    <w:p w:rsidR="00DD1743" w:rsidRDefault="007E511C">
      <w:r>
        <w:rPr>
          <w:rFonts w:hint="eastAsia"/>
        </w:rPr>
        <w:t>1</w:t>
      </w:r>
      <w:r>
        <w:rPr>
          <w:rFonts w:hint="eastAsia"/>
        </w:rPr>
        <w:t>、查看研究生申请情况（疫情期间特殊处理）：</w:t>
      </w:r>
    </w:p>
    <w:p w:rsidR="00DD1743" w:rsidRDefault="007E511C">
      <w:pPr>
        <w:rPr>
          <w:color w:val="FF0000"/>
        </w:rPr>
      </w:pPr>
      <w:r>
        <w:rPr>
          <w:rFonts w:hint="eastAsia"/>
        </w:rPr>
        <w:t>院系负责人，可以通过“学生管理”页面，查看学生的申请情况（学生申请之后，系统每一个小时会自动刷新学生的申请状态，</w:t>
      </w:r>
      <w:r>
        <w:rPr>
          <w:rFonts w:hint="eastAsia"/>
          <w:b/>
          <w:bCs/>
          <w:color w:val="C00000"/>
          <w:sz w:val="28"/>
          <w:szCs w:val="28"/>
        </w:rPr>
        <w:t>自动判定</w:t>
      </w:r>
      <w:r>
        <w:rPr>
          <w:rFonts w:hint="eastAsia"/>
        </w:rPr>
        <w:t>审核通过），学院无需操作。</w:t>
      </w:r>
      <w:r>
        <w:rPr>
          <w:rFonts w:hint="eastAsia"/>
        </w:rPr>
        <w:t>在审核状态栏，可</w:t>
      </w:r>
      <w:r>
        <w:rPr>
          <w:rFonts w:hint="eastAsia"/>
          <w:color w:val="FF0000"/>
        </w:rPr>
        <w:t>实时查看研究生申请进度，提醒本学院学生按时完成申请。</w:t>
      </w:r>
    </w:p>
    <w:p w:rsidR="00DD1743" w:rsidRDefault="00DD1743"/>
    <w:p w:rsidR="00DD1743" w:rsidRDefault="007E511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144645" cy="1875790"/>
            <wp:effectExtent l="0" t="0" r="8255" b="10160"/>
            <wp:docPr id="5" name="图片 5" descr="680a7b2c029624622cf19384e347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80a7b2c029624622cf19384e347b2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43" w:rsidRDefault="00DD1743"/>
    <w:p w:rsidR="00DD1743" w:rsidRDefault="00DD1743"/>
    <w:p w:rsidR="00DD1743" w:rsidRDefault="007E511C">
      <w:pPr>
        <w:numPr>
          <w:ilvl w:val="0"/>
          <w:numId w:val="2"/>
        </w:numPr>
      </w:pPr>
      <w:r>
        <w:rPr>
          <w:rFonts w:hint="eastAsia"/>
        </w:rPr>
        <w:t>手动注册（</w:t>
      </w:r>
      <w:r>
        <w:rPr>
          <w:rFonts w:hint="eastAsia"/>
          <w:b/>
          <w:bCs/>
          <w:color w:val="C00000"/>
          <w:sz w:val="28"/>
          <w:szCs w:val="28"/>
        </w:rPr>
        <w:t>境外生</w:t>
      </w:r>
      <w:r>
        <w:rPr>
          <w:rFonts w:hint="eastAsia"/>
        </w:rPr>
        <w:t>手动注册）</w:t>
      </w:r>
    </w:p>
    <w:p w:rsidR="00DD1743" w:rsidRDefault="007E511C">
      <w:pPr>
        <w:numPr>
          <w:ilvl w:val="0"/>
          <w:numId w:val="3"/>
        </w:numPr>
      </w:pPr>
      <w:r>
        <w:rPr>
          <w:rFonts w:hint="eastAsia"/>
        </w:rPr>
        <w:t>访问注册管理模块，在服务大厅中，搜寻“注册管理”模块，点击进入</w:t>
      </w:r>
    </w:p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4354195" cy="1723390"/>
            <wp:effectExtent l="0" t="0" r="825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7E511C">
      <w:pPr>
        <w:numPr>
          <w:ilvl w:val="0"/>
          <w:numId w:val="3"/>
        </w:numPr>
      </w:pPr>
      <w:r>
        <w:rPr>
          <w:rFonts w:hint="eastAsia"/>
        </w:rPr>
        <w:t>具体操作，勾选</w:t>
      </w:r>
      <w:bookmarkStart w:id="0" w:name="_GoBack"/>
      <w:bookmarkEnd w:id="0"/>
      <w:r w:rsidR="00775395">
        <w:rPr>
          <w:rFonts w:hint="eastAsia"/>
        </w:rPr>
        <w:t>（可批量勾选）需</w:t>
      </w:r>
      <w:r>
        <w:rPr>
          <w:rFonts w:hint="eastAsia"/>
        </w:rPr>
        <w:t>要手动注册的学生，进行相关的报到操作，系统会自动判断学生是否完费，无需人工判断，该财务数据定期读取财务系统更新。</w:t>
      </w:r>
    </w:p>
    <w:p w:rsidR="00DD1743" w:rsidRDefault="007E511C">
      <w:pPr>
        <w:jc w:val="center"/>
      </w:pPr>
      <w:r>
        <w:rPr>
          <w:noProof/>
        </w:rPr>
        <w:drawing>
          <wp:inline distT="0" distB="0" distL="114300" distR="114300">
            <wp:extent cx="4596130" cy="2112645"/>
            <wp:effectExtent l="0" t="0" r="1397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DD1743">
      <w:pPr>
        <w:jc w:val="center"/>
      </w:pPr>
    </w:p>
    <w:p w:rsidR="00DD1743" w:rsidRDefault="007E511C">
      <w:pPr>
        <w:numPr>
          <w:ilvl w:val="0"/>
          <w:numId w:val="3"/>
        </w:numPr>
      </w:pPr>
      <w:r>
        <w:rPr>
          <w:rFonts w:hint="eastAsia"/>
        </w:rPr>
        <w:t>如出现操作失误，页面提供撤销功能，可进行撤销（两种方式）</w:t>
      </w:r>
    </w:p>
    <w:p w:rsidR="00DD1743" w:rsidRDefault="007E511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373880" cy="1941195"/>
            <wp:effectExtent l="0" t="0" r="762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3" w:rsidRDefault="00DD1743"/>
    <w:sectPr w:rsidR="00DD1743" w:rsidSect="00DD1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11C" w:rsidRDefault="007E511C" w:rsidP="005B63C6">
      <w:r>
        <w:separator/>
      </w:r>
    </w:p>
  </w:endnote>
  <w:endnote w:type="continuationSeparator" w:id="0">
    <w:p w:rsidR="007E511C" w:rsidRDefault="007E511C" w:rsidP="005B6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11C" w:rsidRDefault="007E511C" w:rsidP="005B63C6">
      <w:r>
        <w:separator/>
      </w:r>
    </w:p>
  </w:footnote>
  <w:footnote w:type="continuationSeparator" w:id="0">
    <w:p w:rsidR="007E511C" w:rsidRDefault="007E511C" w:rsidP="005B63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A6A7D6D"/>
    <w:multiLevelType w:val="singleLevel"/>
    <w:tmpl w:val="FA6A7D6D"/>
    <w:lvl w:ilvl="0">
      <w:start w:val="2"/>
      <w:numFmt w:val="upperLetter"/>
      <w:suff w:val="nothing"/>
      <w:lvlText w:val="%1、"/>
      <w:lvlJc w:val="left"/>
    </w:lvl>
  </w:abstractNum>
  <w:abstractNum w:abstractNumId="1">
    <w:nsid w:val="02CFE4AE"/>
    <w:multiLevelType w:val="singleLevel"/>
    <w:tmpl w:val="02CFE4AE"/>
    <w:lvl w:ilvl="0">
      <w:start w:val="1"/>
      <w:numFmt w:val="upperLetter"/>
      <w:suff w:val="nothing"/>
      <w:lvlText w:val="%1、"/>
      <w:lvlJc w:val="left"/>
    </w:lvl>
  </w:abstractNum>
  <w:abstractNum w:abstractNumId="2">
    <w:nsid w:val="33C61CDB"/>
    <w:multiLevelType w:val="singleLevel"/>
    <w:tmpl w:val="33C61CDB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11A1"/>
    <w:rsid w:val="003A11A1"/>
    <w:rsid w:val="00400B58"/>
    <w:rsid w:val="005B63C6"/>
    <w:rsid w:val="00775395"/>
    <w:rsid w:val="007E511C"/>
    <w:rsid w:val="00CC57BD"/>
    <w:rsid w:val="00DD1743"/>
    <w:rsid w:val="00F73AA5"/>
    <w:rsid w:val="033B5A8D"/>
    <w:rsid w:val="065978B9"/>
    <w:rsid w:val="12A52BF4"/>
    <w:rsid w:val="237A16C3"/>
    <w:rsid w:val="23DF482E"/>
    <w:rsid w:val="29BC20D5"/>
    <w:rsid w:val="2C1B3255"/>
    <w:rsid w:val="2D0C5F90"/>
    <w:rsid w:val="3A9F2875"/>
    <w:rsid w:val="47DA6BFE"/>
    <w:rsid w:val="4DF76BF5"/>
    <w:rsid w:val="548F15F5"/>
    <w:rsid w:val="5E7941E3"/>
    <w:rsid w:val="61E752A9"/>
    <w:rsid w:val="69A66F28"/>
    <w:rsid w:val="6B9A4C6E"/>
    <w:rsid w:val="6DEB7604"/>
    <w:rsid w:val="78CA352E"/>
    <w:rsid w:val="7C3A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1743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DD1743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DD1743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DD1743"/>
    <w:rPr>
      <w:sz w:val="18"/>
      <w:szCs w:val="18"/>
    </w:rPr>
  </w:style>
  <w:style w:type="paragraph" w:styleId="a4">
    <w:name w:val="footer"/>
    <w:basedOn w:val="a"/>
    <w:link w:val="Char0"/>
    <w:qFormat/>
    <w:rsid w:val="00DD1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DD1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DD174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DD174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DD174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81</Words>
  <Characters>465</Characters>
  <Application>Microsoft Office Word</Application>
  <DocSecurity>0</DocSecurity>
  <Lines>3</Lines>
  <Paragraphs>1</Paragraphs>
  <ScaleCrop>false</ScaleCrop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刘加鸿</dc:creator>
  <cp:lastModifiedBy>苏月英</cp:lastModifiedBy>
  <cp:revision>3</cp:revision>
  <dcterms:created xsi:type="dcterms:W3CDTF">2020-04-30T03:39:00Z</dcterms:created>
  <dcterms:modified xsi:type="dcterms:W3CDTF">2020-04-30T03:47:00Z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